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2AB3A" w14:textId="77777777" w:rsidR="00D95660" w:rsidRDefault="00D95660" w:rsidP="00D95660">
      <w:r>
        <w:t>This Pride Month, create a future based on your needs</w:t>
      </w:r>
    </w:p>
    <w:p w14:paraId="252FCD0D" w14:textId="77777777" w:rsidR="00D95660" w:rsidRDefault="00D95660" w:rsidP="00D95660">
      <w:r>
        <w:t xml:space="preserve">When it comes to money, everyone is different. That’s why we offer a range of resources to help you plan, save, and invest—for today and the future. Visit </w:t>
      </w:r>
      <w:proofErr w:type="spellStart"/>
      <w:r>
        <w:t>NetBenefits</w:t>
      </w:r>
      <w:proofErr w:type="spellEnd"/>
      <w:r>
        <w:t>® during Pride Month to find:</w:t>
      </w:r>
    </w:p>
    <w:p w14:paraId="35DA44AA" w14:textId="77777777" w:rsidR="00D95660" w:rsidRDefault="00D95660" w:rsidP="00D95660">
      <w:r>
        <w:t>• Tools to help you build a financial and wellness plan</w:t>
      </w:r>
    </w:p>
    <w:p w14:paraId="57E554FA" w14:textId="71BA1E48" w:rsidR="00D95660" w:rsidRDefault="00D95660" w:rsidP="00D95660">
      <w:r>
        <w:t xml:space="preserve">• On-demand videos about setting goals, budgeting, and saving </w:t>
      </w:r>
    </w:p>
    <w:p w14:paraId="7182EB44" w14:textId="77777777" w:rsidR="00D95660" w:rsidRDefault="00D95660" w:rsidP="00D95660">
      <w:r>
        <w:t xml:space="preserve">• Articles to help you get more </w:t>
      </w:r>
      <w:proofErr w:type="gramStart"/>
      <w:r>
        <w:t>from your workplace benefits</w:t>
      </w:r>
      <w:proofErr w:type="gramEnd"/>
    </w:p>
    <w:p w14:paraId="468877C7" w14:textId="6F113B83" w:rsidR="00D95660" w:rsidRDefault="00D95660" w:rsidP="00D95660">
      <w:hyperlink r:id="rId9" w:history="1">
        <w:r w:rsidRPr="0063635C">
          <w:rPr>
            <w:rStyle w:val="Hyperlink"/>
          </w:rPr>
          <w:t>Fidelity.com/</w:t>
        </w:r>
        <w:proofErr w:type="spellStart"/>
        <w:r w:rsidRPr="0063635C">
          <w:rPr>
            <w:rStyle w:val="Hyperlink"/>
          </w:rPr>
          <w:t>lgbtq+</w:t>
        </w:r>
        <w:proofErr w:type="spellEnd"/>
      </w:hyperlink>
    </w:p>
    <w:p w14:paraId="7C67F2AB" w14:textId="77777777" w:rsidR="00D95660" w:rsidRDefault="00D95660" w:rsidP="00D95660">
      <w:r>
        <w:t>Investing involves risk, including risk of loss.</w:t>
      </w:r>
    </w:p>
    <w:p w14:paraId="2BC6D3BC" w14:textId="1B0E4BFF" w:rsidR="00D95660" w:rsidRDefault="00D95660" w:rsidP="00D95660">
      <w:proofErr w:type="spellStart"/>
      <w:r>
        <w:t>NetBenefits</w:t>
      </w:r>
      <w:proofErr w:type="spellEnd"/>
      <w:r>
        <w:t xml:space="preserve"> and the Fidelity Investments logo are registered service marks of FMR LLC.</w:t>
      </w:r>
    </w:p>
    <w:p w14:paraId="13F9F0D6" w14:textId="569434B4" w:rsidR="00D95660" w:rsidRDefault="00D95660" w:rsidP="00D95660">
      <w:r>
        <w:t xml:space="preserve">Fidelity Brokerage Services LLC, Member NYSE, </w:t>
      </w:r>
      <w:hyperlink r:id="rId10" w:history="1">
        <w:r w:rsidRPr="0063635C">
          <w:rPr>
            <w:rStyle w:val="Hyperlink"/>
          </w:rPr>
          <w:t>SIPC</w:t>
        </w:r>
      </w:hyperlink>
      <w:r>
        <w:t>, 900 Salem Street, Smithfield, RI 02917</w:t>
      </w:r>
    </w:p>
    <w:p w14:paraId="7698F870" w14:textId="77777777" w:rsidR="00D95660" w:rsidRDefault="00D95660" w:rsidP="00D95660">
      <w:r>
        <w:t>© 2026 FMR LLC. All rights reserved.</w:t>
      </w:r>
    </w:p>
    <w:p w14:paraId="1D43D3F7" w14:textId="657FD174" w:rsidR="00A42F1C" w:rsidRDefault="00D95660" w:rsidP="00D95660">
      <w:r>
        <w:t>1143859.4.0</w:t>
      </w:r>
    </w:p>
    <w:sectPr w:rsidR="00A42F1C">
      <w:footerReference w:type="even" r:id="rId11"/>
      <w:footerReference w:type="defaul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2AB8E" w14:textId="77777777" w:rsidR="00F12C7B" w:rsidRDefault="00F12C7B" w:rsidP="00D95660">
      <w:pPr>
        <w:spacing w:after="0" w:line="240" w:lineRule="auto"/>
      </w:pPr>
      <w:r>
        <w:separator/>
      </w:r>
    </w:p>
  </w:endnote>
  <w:endnote w:type="continuationSeparator" w:id="0">
    <w:p w14:paraId="290C94CB" w14:textId="77777777" w:rsidR="00F12C7B" w:rsidRDefault="00F12C7B" w:rsidP="00D95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E261B" w14:textId="53BE2EFD" w:rsidR="00D95660" w:rsidRDefault="00D956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307A9" w14:textId="694B8839" w:rsidR="00D95660" w:rsidRDefault="00D9566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DFBBE" w14:textId="35A21D1A" w:rsidR="00D95660" w:rsidRDefault="00D956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D7BF0" w14:textId="77777777" w:rsidR="00F12C7B" w:rsidRDefault="00F12C7B" w:rsidP="00D95660">
      <w:pPr>
        <w:spacing w:after="0" w:line="240" w:lineRule="auto"/>
      </w:pPr>
      <w:r>
        <w:separator/>
      </w:r>
    </w:p>
  </w:footnote>
  <w:footnote w:type="continuationSeparator" w:id="0">
    <w:p w14:paraId="11650C42" w14:textId="77777777" w:rsidR="00F12C7B" w:rsidRDefault="00F12C7B" w:rsidP="00D956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660"/>
    <w:rsid w:val="00151F23"/>
    <w:rsid w:val="00255758"/>
    <w:rsid w:val="005D71C9"/>
    <w:rsid w:val="0063635C"/>
    <w:rsid w:val="00935676"/>
    <w:rsid w:val="00973592"/>
    <w:rsid w:val="00A03777"/>
    <w:rsid w:val="00A42F1C"/>
    <w:rsid w:val="00B9254E"/>
    <w:rsid w:val="00CD1A9F"/>
    <w:rsid w:val="00D95660"/>
    <w:rsid w:val="00F018BF"/>
    <w:rsid w:val="00F1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DB29E"/>
  <w15:chartTrackingRefBased/>
  <w15:docId w15:val="{66F72051-AF0D-F94B-8020-71E228E4D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6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6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56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6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6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6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6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6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6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6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6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56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6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6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6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6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6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6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6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6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6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6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6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6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6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6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6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6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66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956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5660"/>
  </w:style>
  <w:style w:type="character" w:styleId="Hyperlink">
    <w:name w:val="Hyperlink"/>
    <w:basedOn w:val="DefaultParagraphFont"/>
    <w:uiPriority w:val="99"/>
    <w:unhideWhenUsed/>
    <w:rsid w:val="006363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63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sipc.org/" TargetMode="External"/><Relationship Id="rId4" Type="http://schemas.openxmlformats.org/officeDocument/2006/relationships/styles" Target="styles.xml"/><Relationship Id="rId9" Type="http://schemas.openxmlformats.org/officeDocument/2006/relationships/hyperlink" Target="https://nb.fidelity.com/public/nbpreloginnav/spa/fidelitywork/core/lgbtq-community?ccsource=wi_newsletter_2026prideheritagemont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BF498541A2F48A5753F7F6C7052A7" ma:contentTypeVersion="15" ma:contentTypeDescription="Create a new document." ma:contentTypeScope="" ma:versionID="ca56b29b78322b228f642de68b42c423">
  <xsd:schema xmlns:xsd="http://www.w3.org/2001/XMLSchema" xmlns:xs="http://www.w3.org/2001/XMLSchema" xmlns:p="http://schemas.microsoft.com/office/2006/metadata/properties" xmlns:ns2="2955ebd9-34e0-49f4-8eac-5f2848c78373" xmlns:ns3="bb850246-5731-4482-8479-e4d01515f4ee" targetNamespace="http://schemas.microsoft.com/office/2006/metadata/properties" ma:root="true" ma:fieldsID="24b0db78e3a7a7d221df94b3a06d9cf5" ns2:_="" ns3:_="">
    <xsd:import namespace="2955ebd9-34e0-49f4-8eac-5f2848c78373"/>
    <xsd:import namespace="bb850246-5731-4482-8479-e4d01515f4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ebd9-34e0-49f4-8eac-5f2848c7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50246-5731-4482-8479-e4d01515f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4b02f03-c571-4568-8f11-5dde49d3045c}" ma:internalName="TaxCatchAll" ma:showField="CatchAllData" ma:web="bb850246-5731-4482-8479-e4d01515f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850246-5731-4482-8479-e4d01515f4ee" xsi:nil="true"/>
    <lcf76f155ced4ddcb4097134ff3c332f xmlns="2955ebd9-34e0-49f4-8eac-5f2848c7837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F0727E6-A69E-4704-934B-8C3BBF7E39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ebd9-34e0-49f4-8eac-5f2848c78373"/>
    <ds:schemaRef ds:uri="bb850246-5731-4482-8479-e4d01515f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682F33-9EB5-4F26-B933-DAF8DCF039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32AC76-7A57-46A4-8FBA-44C711C9B990}">
  <ds:schemaRefs>
    <ds:schemaRef ds:uri="http://schemas.microsoft.com/office/2006/metadata/properties"/>
    <ds:schemaRef ds:uri="http://schemas.microsoft.com/office/infopath/2007/PartnerControls"/>
    <ds:schemaRef ds:uri="bb850246-5731-4482-8479-e4d01515f4ee"/>
    <ds:schemaRef ds:uri="2955ebd9-34e0-49f4-8eac-5f2848c7837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Ruesch, Joseph</dc:creator>
  <cp:keywords/>
  <dc:description/>
  <cp:lastModifiedBy>Rodgers, Ariel</cp:lastModifiedBy>
  <cp:revision>2</cp:revision>
  <dcterms:created xsi:type="dcterms:W3CDTF">2026-05-19T13:17:00Z</dcterms:created>
  <dcterms:modified xsi:type="dcterms:W3CDTF">2026-05-19T13:17:00Z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0x010100C96BF498541A2F48A5753F7F6C7052A7</vt:lpwstr>
  </property>
  <property fmtid="{D5CDD505-2E9C-101B-9397-08002B2CF9AE}" pid="3" name="MSIP_Label_1d85388c-20fd-4b6c-bf81-474f2e2433dd_Enabled">
    <vt:lpwstr>true</vt:lpwstr>
  </property>
  <property fmtid="{D5CDD505-2E9C-101B-9397-08002B2CF9AE}" pid="4" name="MSIP_Label_1d85388c-20fd-4b6c-bf81-474f2e2433dd_SetDate">
    <vt:lpwstr>2026-05-19T12:35:17Z</vt:lpwstr>
  </property>
  <property fmtid="{D5CDD505-2E9C-101B-9397-08002B2CF9AE}" pid="5" name="MSIP_Label_1d85388c-20fd-4b6c-bf81-474f2e2433dd_Method">
    <vt:lpwstr>Privileged</vt:lpwstr>
  </property>
  <property fmtid="{D5CDD505-2E9C-101B-9397-08002B2CF9AE}" pid="6" name="MSIP_Label_1d85388c-20fd-4b6c-bf81-474f2e2433dd_Name">
    <vt:lpwstr>Fidelity Confidential - No footer</vt:lpwstr>
  </property>
  <property fmtid="{D5CDD505-2E9C-101B-9397-08002B2CF9AE}" pid="7" name="MSIP_Label_1d85388c-20fd-4b6c-bf81-474f2e2433dd_SiteId">
    <vt:lpwstr>7521acbc-a68c-41e5-a975-1cf83066dd19</vt:lpwstr>
  </property>
  <property fmtid="{D5CDD505-2E9C-101B-9397-08002B2CF9AE}" pid="8" name="MSIP_Label_1d85388c-20fd-4b6c-bf81-474f2e2433dd_ActionId">
    <vt:lpwstr>dba21f47-0831-4aab-be52-da4ee13c2cdf</vt:lpwstr>
  </property>
  <property fmtid="{D5CDD505-2E9C-101B-9397-08002B2CF9AE}" pid="9" name="MSIP_Label_1d85388c-20fd-4b6c-bf81-474f2e2433dd_ContentBits">
    <vt:lpwstr>0</vt:lpwstr>
  </property>
  <property fmtid="{D5CDD505-2E9C-101B-9397-08002B2CF9AE}" pid="10" name="MSIP_Label_1d85388c-20fd-4b6c-bf81-474f2e2433dd_Tag">
    <vt:lpwstr>10, 0, 1, 1</vt:lpwstr>
  </property>
</Properties>
</file>