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2DB33" w14:textId="77777777" w:rsidR="00D006C7" w:rsidRDefault="00D006C7">
      <w:pPr>
        <w:pStyle w:val="BodyText"/>
        <w:rPr>
          <w:rFonts w:ascii="Times New Roman"/>
          <w:sz w:val="42"/>
        </w:rPr>
      </w:pPr>
    </w:p>
    <w:p w14:paraId="6DF2DB34" w14:textId="77777777" w:rsidR="00D006C7" w:rsidRDefault="00D006C7">
      <w:pPr>
        <w:pStyle w:val="BodyText"/>
        <w:rPr>
          <w:rFonts w:ascii="Times New Roman"/>
          <w:sz w:val="42"/>
        </w:rPr>
      </w:pPr>
    </w:p>
    <w:p w14:paraId="6DF2DB35" w14:textId="77777777" w:rsidR="00D006C7" w:rsidRDefault="00D006C7">
      <w:pPr>
        <w:pStyle w:val="BodyText"/>
        <w:rPr>
          <w:rFonts w:ascii="Times New Roman"/>
          <w:sz w:val="42"/>
        </w:rPr>
      </w:pPr>
    </w:p>
    <w:p w14:paraId="6DF2DB36" w14:textId="77777777" w:rsidR="00D006C7" w:rsidRDefault="00D006C7">
      <w:pPr>
        <w:pStyle w:val="BodyText"/>
        <w:rPr>
          <w:rFonts w:ascii="Times New Roman"/>
          <w:sz w:val="42"/>
        </w:rPr>
      </w:pPr>
    </w:p>
    <w:p w14:paraId="6DF2DB37" w14:textId="77777777" w:rsidR="00D006C7" w:rsidRDefault="00D006C7">
      <w:pPr>
        <w:pStyle w:val="BodyText"/>
        <w:rPr>
          <w:rFonts w:ascii="Times New Roman"/>
          <w:sz w:val="42"/>
        </w:rPr>
      </w:pPr>
    </w:p>
    <w:p w14:paraId="6DF2DB38" w14:textId="77777777" w:rsidR="00D006C7" w:rsidRDefault="00D006C7">
      <w:pPr>
        <w:pStyle w:val="BodyText"/>
        <w:spacing w:before="123"/>
        <w:rPr>
          <w:rFonts w:ascii="Times New Roman"/>
          <w:sz w:val="42"/>
        </w:rPr>
      </w:pPr>
    </w:p>
    <w:p w14:paraId="6DF2DB39" w14:textId="77777777" w:rsidR="00D006C7" w:rsidRDefault="001832A7">
      <w:pPr>
        <w:pStyle w:val="Title"/>
      </w:pPr>
      <w:r>
        <w:t>Sus</w:t>
      </w:r>
      <w:r>
        <w:rPr>
          <w:spacing w:val="-4"/>
        </w:rPr>
        <w:t xml:space="preserve"> </w:t>
      </w:r>
      <w:r>
        <w:t>beneficios</w:t>
      </w:r>
      <w:r>
        <w:rPr>
          <w:spacing w:val="-2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más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 xml:space="preserve">que </w:t>
      </w:r>
      <w:r>
        <w:rPr>
          <w:spacing w:val="-2"/>
        </w:rPr>
        <w:t>piensa.</w:t>
      </w:r>
    </w:p>
    <w:p w14:paraId="6DF2DB3A" w14:textId="50B9C3AD" w:rsidR="00D006C7" w:rsidRDefault="001832A7">
      <w:pPr>
        <w:pStyle w:val="BodyText"/>
        <w:spacing w:before="383" w:line="225" w:lineRule="auto"/>
        <w:ind w:left="1752" w:right="1659"/>
      </w:pPr>
      <w:r>
        <w:rPr>
          <w:color w:val="211F1F"/>
        </w:rPr>
        <w:t xml:space="preserve">Cuando piense en el dinero que gana con su trabajo, piense también en sus beneficios. Porque hay mucho valor potencial sin aprovechar. En </w:t>
      </w:r>
      <w:hyperlink r:id="rId4">
        <w:r>
          <w:rPr>
            <w:color w:val="0000FF"/>
            <w:u w:val="single" w:color="0000FF"/>
          </w:rPr>
          <w:t>NetBenefits.com/trabajo</w:t>
        </w:r>
        <w:r>
          <w:rPr>
            <w:color w:val="211F1F"/>
          </w:rPr>
          <w:t>,</w:t>
        </w:r>
      </w:hyperlink>
      <w:r>
        <w:rPr>
          <w:color w:val="211F1F"/>
        </w:rPr>
        <w:t xml:space="preserve"> </w:t>
      </w:r>
      <w:r>
        <w:t>encontrará</w:t>
      </w:r>
      <w:r>
        <w:rPr>
          <w:spacing w:val="-7"/>
        </w:rPr>
        <w:t xml:space="preserve"> </w:t>
      </w:r>
      <w:r>
        <w:t>recursos</w:t>
      </w:r>
      <w:r>
        <w:rPr>
          <w:spacing w:val="-8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lo</w:t>
      </w:r>
      <w:r>
        <w:rPr>
          <w:spacing w:val="-8"/>
        </w:rPr>
        <w:t xml:space="preserve"> </w:t>
      </w:r>
      <w:r>
        <w:t>ayudarán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obtener</w:t>
      </w:r>
      <w:r>
        <w:rPr>
          <w:spacing w:val="-8"/>
        </w:rPr>
        <w:t xml:space="preserve"> </w:t>
      </w:r>
      <w:r>
        <w:t>más</w:t>
      </w:r>
      <w:r>
        <w:rPr>
          <w:spacing w:val="-8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sus</w:t>
      </w:r>
      <w:r>
        <w:rPr>
          <w:spacing w:val="-3"/>
        </w:rPr>
        <w:t xml:space="preserve"> </w:t>
      </w:r>
      <w:r>
        <w:t>beneficios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le enseñarán cómo usarlos de la mejor manera para usted.</w:t>
      </w:r>
    </w:p>
    <w:p w14:paraId="6DF2DB3B" w14:textId="3D3DB2D3" w:rsidR="00D006C7" w:rsidRPr="00D0793C" w:rsidRDefault="00D0793C">
      <w:pPr>
        <w:pStyle w:val="BodyText"/>
        <w:spacing w:before="389"/>
        <w:ind w:left="1752"/>
        <w:rPr>
          <w:rStyle w:val="Hyperlink"/>
        </w:rPr>
      </w:pPr>
      <w:r>
        <w:rPr>
          <w:color w:val="0000FF"/>
          <w:spacing w:val="-2"/>
          <w:u w:val="single" w:color="0000FF"/>
        </w:rPr>
        <w:fldChar w:fldCharType="begin"/>
      </w:r>
      <w:r>
        <w:rPr>
          <w:color w:val="0000FF"/>
          <w:spacing w:val="-2"/>
          <w:u w:val="single" w:color="0000FF"/>
        </w:rPr>
        <w:instrText>HYPERLINK "https://nb.fidelity.com/public/nbpreloginnav/spa/fidelitywork/core/home?language=es_us"</w:instrText>
      </w:r>
      <w:r>
        <w:rPr>
          <w:color w:val="0000FF"/>
          <w:spacing w:val="-2"/>
          <w:u w:val="single" w:color="0000FF"/>
        </w:rPr>
      </w:r>
      <w:r>
        <w:rPr>
          <w:color w:val="0000FF"/>
          <w:spacing w:val="-2"/>
          <w:u w:val="single" w:color="0000FF"/>
        </w:rPr>
        <w:fldChar w:fldCharType="separate"/>
      </w:r>
      <w:r w:rsidRPr="00D0793C">
        <w:rPr>
          <w:rStyle w:val="Hyperlink"/>
          <w:spacing w:val="-2"/>
        </w:rPr>
        <w:t>Consúltelo.</w:t>
      </w:r>
    </w:p>
    <w:p w14:paraId="6DF2DB3C" w14:textId="73DAE7B9" w:rsidR="00D006C7" w:rsidRDefault="00D0793C">
      <w:pPr>
        <w:pStyle w:val="BodyText"/>
        <w:spacing w:before="178"/>
      </w:pPr>
      <w:r>
        <w:rPr>
          <w:color w:val="0000FF"/>
          <w:spacing w:val="-2"/>
          <w:u w:val="single" w:color="0000FF"/>
        </w:rPr>
        <w:fldChar w:fldCharType="end"/>
      </w:r>
    </w:p>
    <w:p w14:paraId="6DF2DB3D" w14:textId="77777777" w:rsidR="00D006C7" w:rsidRDefault="001832A7">
      <w:pPr>
        <w:spacing w:line="267" w:lineRule="exact"/>
        <w:ind w:left="1752"/>
      </w:pPr>
      <w:r>
        <w:rPr>
          <w:color w:val="211F1F"/>
          <w:spacing w:val="-2"/>
        </w:rPr>
        <w:t>Fidelity</w:t>
      </w:r>
      <w:r>
        <w:rPr>
          <w:color w:val="211F1F"/>
          <w:spacing w:val="-9"/>
        </w:rPr>
        <w:t xml:space="preserve"> </w:t>
      </w:r>
      <w:proofErr w:type="spellStart"/>
      <w:r>
        <w:rPr>
          <w:color w:val="211F1F"/>
          <w:spacing w:val="-2"/>
        </w:rPr>
        <w:t>Brokerage</w:t>
      </w:r>
      <w:proofErr w:type="spellEnd"/>
      <w:r>
        <w:rPr>
          <w:color w:val="211F1F"/>
          <w:spacing w:val="-8"/>
        </w:rPr>
        <w:t xml:space="preserve"> </w:t>
      </w:r>
      <w:proofErr w:type="spellStart"/>
      <w:r>
        <w:rPr>
          <w:color w:val="211F1F"/>
          <w:spacing w:val="-2"/>
        </w:rPr>
        <w:t>Services</w:t>
      </w:r>
      <w:proofErr w:type="spellEnd"/>
      <w:r>
        <w:rPr>
          <w:color w:val="211F1F"/>
          <w:spacing w:val="-8"/>
        </w:rPr>
        <w:t xml:space="preserve"> </w:t>
      </w:r>
      <w:r>
        <w:rPr>
          <w:color w:val="211F1F"/>
          <w:spacing w:val="-2"/>
        </w:rPr>
        <w:t>LLC,</w:t>
      </w:r>
      <w:r>
        <w:rPr>
          <w:color w:val="211F1F"/>
          <w:spacing w:val="-8"/>
        </w:rPr>
        <w:t xml:space="preserve"> </w:t>
      </w:r>
      <w:proofErr w:type="spellStart"/>
      <w:r>
        <w:rPr>
          <w:color w:val="211F1F"/>
          <w:spacing w:val="-2"/>
        </w:rPr>
        <w:t>Member</w:t>
      </w:r>
      <w:proofErr w:type="spellEnd"/>
      <w:r>
        <w:rPr>
          <w:color w:val="211F1F"/>
          <w:spacing w:val="-8"/>
        </w:rPr>
        <w:t xml:space="preserve"> </w:t>
      </w:r>
      <w:r>
        <w:rPr>
          <w:color w:val="211F1F"/>
          <w:spacing w:val="-2"/>
        </w:rPr>
        <w:t>NYSE,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2"/>
        </w:rPr>
        <w:t>SIPC,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2"/>
        </w:rPr>
        <w:t>900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2"/>
        </w:rPr>
        <w:t>Salem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2"/>
        </w:rPr>
        <w:t>Street,</w:t>
      </w:r>
      <w:r>
        <w:rPr>
          <w:color w:val="211F1F"/>
          <w:spacing w:val="-8"/>
        </w:rPr>
        <w:t xml:space="preserve"> </w:t>
      </w:r>
      <w:proofErr w:type="spellStart"/>
      <w:r>
        <w:rPr>
          <w:color w:val="211F1F"/>
          <w:spacing w:val="-2"/>
        </w:rPr>
        <w:t>Smithfield</w:t>
      </w:r>
      <w:proofErr w:type="spellEnd"/>
      <w:r>
        <w:rPr>
          <w:color w:val="211F1F"/>
          <w:spacing w:val="-2"/>
        </w:rPr>
        <w:t>,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2"/>
        </w:rPr>
        <w:t>RI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2"/>
        </w:rPr>
        <w:t>02917</w:t>
      </w:r>
    </w:p>
    <w:p w14:paraId="6DF2DB3E" w14:textId="77777777" w:rsidR="00D006C7" w:rsidRDefault="001832A7">
      <w:pPr>
        <w:spacing w:before="10" w:line="216" w:lineRule="auto"/>
        <w:ind w:left="1807" w:right="9597" w:hanging="55"/>
      </w:pPr>
      <w:r>
        <w:rPr>
          <w:color w:val="211F1F"/>
        </w:rPr>
        <w:t>©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2023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FMR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LLC.</w:t>
      </w:r>
      <w:r>
        <w:rPr>
          <w:color w:val="211F1F"/>
          <w:spacing w:val="-14"/>
        </w:rPr>
        <w:t xml:space="preserve"> </w:t>
      </w:r>
      <w:r>
        <w:t>Todos</w:t>
      </w:r>
      <w:r>
        <w:rPr>
          <w:spacing w:val="-14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derechos</w:t>
      </w:r>
      <w:r>
        <w:rPr>
          <w:spacing w:val="-13"/>
        </w:rPr>
        <w:t xml:space="preserve"> </w:t>
      </w:r>
      <w:r>
        <w:t xml:space="preserve">reservados </w:t>
      </w:r>
      <w:r>
        <w:rPr>
          <w:color w:val="211F1F"/>
          <w:spacing w:val="-2"/>
        </w:rPr>
        <w:t>1101569.1.0</w:t>
      </w:r>
    </w:p>
    <w:sectPr w:rsidR="00D006C7">
      <w:type w:val="continuous"/>
      <w:pgSz w:w="24480" w:h="15840" w:orient="landscape"/>
      <w:pgMar w:top="1820" w:right="3560" w:bottom="280" w:left="3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delity Sans">
    <w:panose1 w:val="020B0503030202020204"/>
    <w:charset w:val="00"/>
    <w:family w:val="swiss"/>
    <w:pitch w:val="variable"/>
    <w:sig w:usb0="A00000AF" w:usb1="5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6C7"/>
    <w:rsid w:val="001832A7"/>
    <w:rsid w:val="00D006C7"/>
    <w:rsid w:val="00D0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F2DB33"/>
  <w15:docId w15:val="{4006C499-A5E7-43FC-AC02-C8C51A5B8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Fidelity Sans" w:eastAsia="Fidelity Sans" w:hAnsi="Fidelity Sans" w:cs="Fidelity Sans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4"/>
      <w:szCs w:val="34"/>
    </w:rPr>
  </w:style>
  <w:style w:type="paragraph" w:styleId="Title">
    <w:name w:val="Title"/>
    <w:basedOn w:val="Normal"/>
    <w:uiPriority w:val="10"/>
    <w:qFormat/>
    <w:pPr>
      <w:ind w:left="1752"/>
    </w:pPr>
    <w:rPr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0793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79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b.fidelity.com/public/nbpreloginnav/spa/fidelitywork/core/home?language=es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>Fidelity Investments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/BOSTON/xinet/BosWork/Jobs/_2021/42181/creative/42181_ValueProp2</dc:title>
  <dc:creator>Gruber</dc:creator>
  <cp:lastModifiedBy>Stockelman, Jordan</cp:lastModifiedBy>
  <cp:revision>2</cp:revision>
  <dcterms:created xsi:type="dcterms:W3CDTF">2024-12-19T16:30:00Z</dcterms:created>
  <dcterms:modified xsi:type="dcterms:W3CDTF">2024-12-19T16:30:00Z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0x01010045811A15E5312B498EB73555F9699BBC</vt:lpwstr>
  </property>
  <property fmtid="{D5CDD505-2E9C-101B-9397-08002B2CF9AE}" pid="3" name="Created">
    <vt:filetime>2023-08-30T00:00:00Z</vt:filetime>
  </property>
  <property fmtid="{D5CDD505-2E9C-101B-9397-08002B2CF9AE}" pid="4" name="Creator">
    <vt:lpwstr>Acrobat PDFMaker 23 for Word</vt:lpwstr>
  </property>
  <property fmtid="{D5CDD505-2E9C-101B-9397-08002B2CF9AE}" pid="5" name="GrammarlyDocumentId">
    <vt:lpwstr>6a7c37a310c364c31a4e70be49d02b679a3077ea73a1a765dac1852f8c47804e</vt:lpwstr>
  </property>
  <property fmtid="{D5CDD505-2E9C-101B-9397-08002B2CF9AE}" pid="6" name="LastSaved">
    <vt:filetime>2024-12-18T00:00:00Z</vt:filetime>
  </property>
  <property fmtid="{D5CDD505-2E9C-101B-9397-08002B2CF9AE}" pid="7" name="MediaServiceImageTags">
    <vt:lpwstr/>
  </property>
  <property fmtid="{D5CDD505-2E9C-101B-9397-08002B2CF9AE}" pid="8" name="Producer">
    <vt:lpwstr>Adobe PDF Library 23.3.60</vt:lpwstr>
  </property>
  <property fmtid="{D5CDD505-2E9C-101B-9397-08002B2CF9AE}" pid="9" name="SourceModified">
    <vt:lpwstr/>
  </property>
</Properties>
</file>